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F7" w:rsidRPr="00B648F7" w:rsidRDefault="00B648F7" w:rsidP="00B648F7">
      <w:pPr>
        <w:spacing w:after="240"/>
        <w:rPr>
          <w:rFonts w:ascii="Tahoma" w:eastAsia="Times New Roman" w:hAnsi="Tahoma" w:cs="Tahoma"/>
          <w:color w:val="000000"/>
          <w:sz w:val="24"/>
          <w:szCs w:val="24"/>
        </w:rPr>
      </w:pPr>
      <w:bookmarkStart w:id="0" w:name="_GoBack"/>
      <w:bookmarkEnd w:id="0"/>
      <w:r w:rsidRPr="00B648F7">
        <w:rPr>
          <w:rFonts w:ascii="Tahoma" w:eastAsia="Times New Roman" w:hAnsi="Tahoma" w:cs="Tahoma"/>
          <w:color w:val="000000"/>
          <w:sz w:val="24"/>
          <w:szCs w:val="24"/>
        </w:rPr>
        <w:t>-------- Original Message --------</w:t>
      </w:r>
      <w:r w:rsidRPr="00B648F7">
        <w:rPr>
          <w:rFonts w:ascii="Tahoma" w:eastAsia="Times New Roman" w:hAnsi="Tahoma" w:cs="Tahoma"/>
          <w:color w:val="000000"/>
          <w:sz w:val="24"/>
          <w:szCs w:val="24"/>
        </w:rPr>
        <w:br/>
        <w:t>Subject: Jeff Miller's essay was featured this week in the Skeptic</w:t>
      </w:r>
      <w:r w:rsidR="00802904">
        <w:rPr>
          <w:rFonts w:ascii="Tahoma" w:eastAsia="Times New Roman" w:hAnsi="Tahoma" w:cs="Tahoma"/>
          <w:color w:val="000000"/>
          <w:sz w:val="24"/>
          <w:szCs w:val="24"/>
        </w:rPr>
        <w:t xml:space="preserve"> </w:t>
      </w:r>
      <w:r w:rsidRPr="00B648F7">
        <w:rPr>
          <w:rFonts w:ascii="Tahoma" w:eastAsia="Times New Roman" w:hAnsi="Tahoma" w:cs="Tahoma"/>
          <w:color w:val="000000"/>
          <w:sz w:val="24"/>
          <w:szCs w:val="24"/>
        </w:rPr>
        <w:t>Arena</w:t>
      </w:r>
      <w:r w:rsidRPr="00B648F7">
        <w:rPr>
          <w:rFonts w:ascii="Tahoma" w:eastAsia="Times New Roman" w:hAnsi="Tahoma" w:cs="Tahoma"/>
          <w:color w:val="000000"/>
          <w:sz w:val="24"/>
          <w:szCs w:val="24"/>
        </w:rPr>
        <w:br/>
        <w:t>From: Jeff Miller &lt;</w:t>
      </w:r>
      <w:hyperlink r:id="rId4" w:tgtFrame="_blank" w:history="1">
        <w:r w:rsidRPr="00B648F7">
          <w:rPr>
            <w:rFonts w:ascii="Tahoma" w:eastAsia="Times New Roman" w:hAnsi="Tahoma" w:cs="Tahoma"/>
            <w:sz w:val="24"/>
            <w:szCs w:val="24"/>
          </w:rPr>
          <w:t>jeff@apologeticspress.org</w:t>
        </w:r>
      </w:hyperlink>
      <w:r w:rsidRPr="00B648F7">
        <w:rPr>
          <w:rFonts w:ascii="Tahoma" w:eastAsia="Times New Roman" w:hAnsi="Tahoma" w:cs="Tahoma"/>
          <w:color w:val="000000"/>
          <w:sz w:val="24"/>
          <w:szCs w:val="24"/>
        </w:rPr>
        <w:t>&gt;</w:t>
      </w:r>
      <w:r w:rsidRPr="00B648F7">
        <w:rPr>
          <w:rFonts w:ascii="Tahoma" w:eastAsia="Times New Roman" w:hAnsi="Tahoma" w:cs="Tahoma"/>
          <w:color w:val="000000"/>
          <w:sz w:val="24"/>
          <w:szCs w:val="24"/>
        </w:rPr>
        <w:br/>
        <w:t>Date: Mon, June 23, 2014 2:02 pm</w:t>
      </w:r>
      <w:r w:rsidRPr="00B648F7">
        <w:rPr>
          <w:rFonts w:ascii="Tahoma" w:eastAsia="Times New Roman" w:hAnsi="Tahoma" w:cs="Tahoma"/>
          <w:color w:val="000000"/>
          <w:sz w:val="24"/>
          <w:szCs w:val="24"/>
        </w:rPr>
        <w:br/>
        <w:t xml:space="preserve">To: </w:t>
      </w:r>
      <w:hyperlink r:id="rId5" w:tgtFrame="_blank" w:history="1">
        <w:r w:rsidRPr="00B648F7">
          <w:rPr>
            <w:rFonts w:ascii="Tahoma" w:eastAsia="Times New Roman" w:hAnsi="Tahoma" w:cs="Tahoma"/>
            <w:sz w:val="24"/>
            <w:szCs w:val="24"/>
          </w:rPr>
          <w:t>neo@theskepticarena.com</w:t>
        </w:r>
      </w:hyperlink>
    </w:p>
    <w:p w:rsidR="00B648F7" w:rsidRPr="00B648F7" w:rsidRDefault="00B648F7" w:rsidP="00B648F7">
      <w:pPr>
        <w:rPr>
          <w:rFonts w:ascii="Verdana" w:eastAsia="Times New Roman" w:hAnsi="Verdana" w:cs="Tahoma"/>
          <w:color w:val="000000"/>
          <w:sz w:val="20"/>
          <w:szCs w:val="20"/>
        </w:rPr>
      </w:pPr>
      <w:r>
        <w:rPr>
          <w:rFonts w:ascii="Verdana" w:eastAsia="Times New Roman" w:hAnsi="Verdana" w:cs="Tahoma"/>
          <w:color w:val="000000"/>
          <w:sz w:val="24"/>
          <w:szCs w:val="24"/>
        </w:rPr>
        <w:t>Neo,</w:t>
      </w:r>
    </w:p>
    <w:p w:rsidR="00B648F7" w:rsidRDefault="00B648F7" w:rsidP="00B648F7">
      <w:pPr>
        <w:rPr>
          <w:rFonts w:ascii="Verdana" w:eastAsia="Times New Roman" w:hAnsi="Verdana" w:cs="Tahoma"/>
          <w:color w:val="000000"/>
          <w:sz w:val="24"/>
          <w:szCs w:val="24"/>
        </w:rPr>
      </w:pPr>
    </w:p>
    <w:p w:rsidR="00B648F7" w:rsidRDefault="00B648F7" w:rsidP="00B648F7">
      <w:pPr>
        <w:rPr>
          <w:rFonts w:ascii="Verdana" w:eastAsia="Times New Roman" w:hAnsi="Verdana" w:cs="Tahoma"/>
          <w:color w:val="000000"/>
          <w:sz w:val="24"/>
          <w:szCs w:val="24"/>
        </w:rPr>
      </w:pPr>
      <w:r w:rsidRPr="00B648F7">
        <w:rPr>
          <w:rFonts w:ascii="Verdana" w:eastAsia="Times New Roman" w:hAnsi="Verdana" w:cs="Tahoma"/>
          <w:color w:val="000000"/>
          <w:sz w:val="24"/>
          <w:szCs w:val="24"/>
        </w:rPr>
        <w:t xml:space="preserve">Thanks for your interest in our work. While I didn’t have time to read all of your response to my article, and don’t see time to debate the matter with you in the near future, I would urge you to spend your time responding to the materials we put out for adults. The article you responded to was the “dumbed down,” unreferenced version of other Apologetics Press materials, and it was aimed at children. That article was released in our monthly </w:t>
      </w:r>
      <w:r w:rsidRPr="00B648F7">
        <w:rPr>
          <w:rFonts w:ascii="Verdana" w:eastAsia="Times New Roman" w:hAnsi="Verdana" w:cs="Tahoma"/>
          <w:i/>
          <w:iCs/>
          <w:color w:val="000000"/>
          <w:sz w:val="24"/>
          <w:szCs w:val="24"/>
        </w:rPr>
        <w:t>Discovery</w:t>
      </w:r>
      <w:r w:rsidRPr="00B648F7">
        <w:rPr>
          <w:rFonts w:ascii="Verdana" w:eastAsia="Times New Roman" w:hAnsi="Verdana" w:cs="Tahoma"/>
          <w:color w:val="000000"/>
          <w:sz w:val="24"/>
          <w:szCs w:val="24"/>
        </w:rPr>
        <w:t xml:space="preserve"> magazine, aimed at 3</w:t>
      </w:r>
      <w:r w:rsidRPr="00B648F7">
        <w:rPr>
          <w:rFonts w:ascii="Verdana" w:eastAsia="Times New Roman" w:hAnsi="Verdana" w:cs="Tahoma"/>
          <w:color w:val="000000"/>
          <w:sz w:val="24"/>
          <w:szCs w:val="24"/>
          <w:vertAlign w:val="superscript"/>
        </w:rPr>
        <w:t>rd</w:t>
      </w:r>
      <w:r w:rsidRPr="00B648F7">
        <w:rPr>
          <w:rFonts w:ascii="Verdana" w:eastAsia="Times New Roman" w:hAnsi="Verdana" w:cs="Tahoma"/>
          <w:color w:val="000000"/>
          <w:sz w:val="24"/>
          <w:szCs w:val="24"/>
        </w:rPr>
        <w:t>-6</w:t>
      </w:r>
      <w:r w:rsidRPr="00B648F7">
        <w:rPr>
          <w:rFonts w:ascii="Verdana" w:eastAsia="Times New Roman" w:hAnsi="Verdana" w:cs="Tahoma"/>
          <w:color w:val="000000"/>
          <w:sz w:val="24"/>
          <w:szCs w:val="24"/>
          <w:vertAlign w:val="superscript"/>
        </w:rPr>
        <w:t>th</w:t>
      </w:r>
      <w:r w:rsidRPr="00B648F7">
        <w:rPr>
          <w:rFonts w:ascii="Verdana" w:eastAsia="Times New Roman" w:hAnsi="Verdana" w:cs="Tahoma"/>
          <w:color w:val="000000"/>
          <w:sz w:val="24"/>
          <w:szCs w:val="24"/>
        </w:rPr>
        <w:t xml:space="preserve"> graders. [Note the asterisked comment at the bottom of the </w:t>
      </w:r>
      <w:r w:rsidRPr="00B648F7">
        <w:rPr>
          <w:rFonts w:ascii="Verdana" w:eastAsia="Times New Roman" w:hAnsi="Verdana" w:cs="Tahoma"/>
          <w:i/>
          <w:iCs/>
          <w:color w:val="000000"/>
          <w:sz w:val="24"/>
          <w:szCs w:val="24"/>
        </w:rPr>
        <w:t>Discovery</w:t>
      </w:r>
      <w:r w:rsidRPr="00B648F7">
        <w:rPr>
          <w:rFonts w:ascii="Verdana" w:eastAsia="Times New Roman" w:hAnsi="Verdana" w:cs="Tahoma"/>
          <w:color w:val="000000"/>
          <w:sz w:val="24"/>
          <w:szCs w:val="24"/>
        </w:rPr>
        <w:t xml:space="preserve"> articles that says, “Please keep in mind that </w:t>
      </w:r>
      <w:r w:rsidRPr="00B648F7">
        <w:rPr>
          <w:rFonts w:ascii="Verdana" w:eastAsia="Times New Roman" w:hAnsi="Verdana" w:cs="Tahoma"/>
          <w:i/>
          <w:iCs/>
          <w:color w:val="000000"/>
          <w:sz w:val="24"/>
          <w:szCs w:val="24"/>
        </w:rPr>
        <w:t>Discovery</w:t>
      </w:r>
      <w:r w:rsidRPr="00B648F7">
        <w:rPr>
          <w:rFonts w:ascii="Verdana" w:eastAsia="Times New Roman" w:hAnsi="Verdana" w:cs="Tahoma"/>
          <w:color w:val="000000"/>
          <w:sz w:val="24"/>
          <w:szCs w:val="24"/>
        </w:rPr>
        <w:t xml:space="preserve"> articles are written for 3</w:t>
      </w:r>
      <w:r w:rsidRPr="00B648F7">
        <w:rPr>
          <w:rFonts w:ascii="Verdana" w:eastAsia="Times New Roman" w:hAnsi="Verdana" w:cs="Tahoma"/>
          <w:color w:val="000000"/>
          <w:sz w:val="24"/>
          <w:szCs w:val="24"/>
          <w:vertAlign w:val="superscript"/>
        </w:rPr>
        <w:t>rd</w:t>
      </w:r>
      <w:r w:rsidRPr="00B648F7">
        <w:rPr>
          <w:rFonts w:ascii="Verdana" w:eastAsia="Times New Roman" w:hAnsi="Verdana" w:cs="Tahoma"/>
          <w:color w:val="000000"/>
          <w:sz w:val="24"/>
          <w:szCs w:val="24"/>
        </w:rPr>
        <w:t>-6</w:t>
      </w:r>
      <w:r w:rsidRPr="00B648F7">
        <w:rPr>
          <w:rFonts w:ascii="Verdana" w:eastAsia="Times New Roman" w:hAnsi="Verdana" w:cs="Tahoma"/>
          <w:color w:val="000000"/>
          <w:sz w:val="24"/>
          <w:szCs w:val="24"/>
          <w:vertAlign w:val="superscript"/>
        </w:rPr>
        <w:t>th</w:t>
      </w:r>
      <w:r w:rsidRPr="00B648F7">
        <w:rPr>
          <w:rFonts w:ascii="Verdana" w:eastAsia="Times New Roman" w:hAnsi="Verdana" w:cs="Tahoma"/>
          <w:color w:val="000000"/>
          <w:sz w:val="24"/>
          <w:szCs w:val="24"/>
        </w:rPr>
        <w:t xml:space="preserve"> graders.”] Our main site (</w:t>
      </w:r>
      <w:hyperlink r:id="rId6" w:tgtFrame="_blank" w:history="1">
        <w:r w:rsidRPr="00B648F7">
          <w:rPr>
            <w:rFonts w:ascii="Verdana" w:eastAsia="Times New Roman" w:hAnsi="Verdana" w:cs="Tahoma"/>
            <w:color w:val="0000FF"/>
            <w:sz w:val="24"/>
            <w:szCs w:val="24"/>
            <w:u w:val="single"/>
          </w:rPr>
          <w:t>www.apologeticspress.org</w:t>
        </w:r>
      </w:hyperlink>
      <w:r w:rsidRPr="00B648F7">
        <w:rPr>
          <w:rFonts w:ascii="Verdana" w:eastAsia="Times New Roman" w:hAnsi="Verdana" w:cs="Tahoma"/>
          <w:color w:val="000000"/>
          <w:sz w:val="24"/>
          <w:szCs w:val="24"/>
        </w:rPr>
        <w:t>) is aimed at adults. As I’m sure you’ll understand, the audience you’re writing to/talking to, will certainly affect how you approach a topic and how much detail you give, and it would only be fair to your readers/listeners to give that information. I d</w:t>
      </w:r>
      <w:r>
        <w:rPr>
          <w:rFonts w:ascii="Verdana" w:eastAsia="Times New Roman" w:hAnsi="Verdana" w:cs="Tahoma"/>
          <w:color w:val="000000"/>
          <w:sz w:val="24"/>
          <w:szCs w:val="24"/>
        </w:rPr>
        <w:t>idn’t see that you had done so.</w:t>
      </w:r>
    </w:p>
    <w:p w:rsidR="00B648F7" w:rsidRPr="00B648F7" w:rsidRDefault="00B648F7" w:rsidP="00B648F7">
      <w:pPr>
        <w:rPr>
          <w:rFonts w:ascii="Verdana" w:eastAsia="Times New Roman" w:hAnsi="Verdana" w:cs="Tahoma"/>
          <w:color w:val="000000"/>
          <w:sz w:val="24"/>
          <w:szCs w:val="24"/>
        </w:rPr>
      </w:pPr>
    </w:p>
    <w:p w:rsidR="00B648F7" w:rsidRDefault="00B648F7" w:rsidP="00B648F7">
      <w:pPr>
        <w:rPr>
          <w:rFonts w:ascii="Verdana" w:eastAsia="Times New Roman" w:hAnsi="Verdana" w:cs="Tahoma"/>
          <w:color w:val="000000"/>
          <w:sz w:val="24"/>
          <w:szCs w:val="24"/>
        </w:rPr>
      </w:pPr>
      <w:r w:rsidRPr="00B648F7">
        <w:rPr>
          <w:rFonts w:ascii="Verdana" w:eastAsia="Times New Roman" w:hAnsi="Verdana" w:cs="Tahoma"/>
          <w:color w:val="000000"/>
          <w:sz w:val="24"/>
          <w:szCs w:val="24"/>
        </w:rPr>
        <w:t>I’ve got many articles on that site (</w:t>
      </w:r>
      <w:hyperlink r:id="rId7" w:tgtFrame="_blank" w:history="1">
        <w:r w:rsidRPr="00B648F7">
          <w:rPr>
            <w:rFonts w:ascii="Verdana" w:eastAsia="Times New Roman" w:hAnsi="Verdana" w:cs="Tahoma"/>
            <w:color w:val="0000FF"/>
            <w:sz w:val="24"/>
            <w:szCs w:val="24"/>
            <w:u w:val="single"/>
          </w:rPr>
          <w:t>apologeticspress.org</w:t>
        </w:r>
      </w:hyperlink>
      <w:r w:rsidRPr="00B648F7">
        <w:rPr>
          <w:rFonts w:ascii="Verdana" w:eastAsia="Times New Roman" w:hAnsi="Verdana" w:cs="Tahoma"/>
          <w:color w:val="000000"/>
          <w:sz w:val="24"/>
          <w:szCs w:val="24"/>
        </w:rPr>
        <w:t xml:space="preserve"> ) that are not aimed at kids, but are properly referenced and reasoned. See also my book, </w:t>
      </w:r>
      <w:r w:rsidRPr="00B648F7">
        <w:rPr>
          <w:rFonts w:ascii="Verdana" w:eastAsia="Times New Roman" w:hAnsi="Verdana" w:cs="Tahoma"/>
          <w:i/>
          <w:iCs/>
          <w:color w:val="000000"/>
          <w:sz w:val="24"/>
          <w:szCs w:val="24"/>
        </w:rPr>
        <w:t>Science vs. Evolution</w:t>
      </w:r>
      <w:r w:rsidRPr="00B648F7">
        <w:rPr>
          <w:rFonts w:ascii="Verdana" w:eastAsia="Times New Roman" w:hAnsi="Verdana" w:cs="Tahoma"/>
          <w:color w:val="000000"/>
          <w:sz w:val="24"/>
          <w:szCs w:val="24"/>
        </w:rPr>
        <w:t>, which has 20 pages of references. I believe when you’ve perused some of those materials and gotten more of a comprehensive picture of where we’re coming from, you may change your perspective on our work. Our positions are based on logic, reason, and evidence, and we welcome critique of our materials. If we have made a mistake, and it can be proven with solid evidence rather than assertion, we would certainly like to know so we can fix it immediately.</w:t>
      </w:r>
    </w:p>
    <w:p w:rsidR="00B648F7" w:rsidRPr="00B648F7" w:rsidRDefault="00B648F7" w:rsidP="00B648F7">
      <w:pPr>
        <w:rPr>
          <w:rFonts w:ascii="Verdana" w:eastAsia="Times New Roman" w:hAnsi="Verdana" w:cs="Tahoma"/>
          <w:color w:val="000000"/>
          <w:sz w:val="24"/>
          <w:szCs w:val="24"/>
        </w:rPr>
      </w:pPr>
      <w:r>
        <w:rPr>
          <w:rFonts w:ascii="Verdana" w:eastAsia="Times New Roman" w:hAnsi="Verdana" w:cs="Tahoma"/>
          <w:color w:val="000000"/>
          <w:sz w:val="24"/>
          <w:szCs w:val="24"/>
        </w:rPr>
        <w:t>Thanks again,</w:t>
      </w:r>
    </w:p>
    <w:p w:rsidR="00B648F7" w:rsidRPr="00B648F7" w:rsidRDefault="00B648F7" w:rsidP="00B648F7">
      <w:pPr>
        <w:rPr>
          <w:rFonts w:ascii="Verdana" w:eastAsia="Times New Roman" w:hAnsi="Verdana" w:cs="Tahoma"/>
          <w:color w:val="000000"/>
          <w:sz w:val="20"/>
          <w:szCs w:val="20"/>
        </w:rPr>
      </w:pPr>
    </w:p>
    <w:p w:rsidR="00B648F7" w:rsidRPr="00B648F7" w:rsidRDefault="00B648F7" w:rsidP="00B648F7">
      <w:pPr>
        <w:rPr>
          <w:rFonts w:ascii="Verdana" w:eastAsia="Times New Roman" w:hAnsi="Verdana" w:cs="Tahoma"/>
          <w:color w:val="000000"/>
          <w:sz w:val="24"/>
          <w:szCs w:val="24"/>
        </w:rPr>
      </w:pPr>
      <w:r w:rsidRPr="00B648F7">
        <w:rPr>
          <w:rFonts w:ascii="Verdana" w:eastAsia="Times New Roman" w:hAnsi="Verdana" w:cs="Tahoma"/>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jeffsig2-01" style="width:233.5pt;height:92pt;visibility:visible">
            <v:imagedata r:id="rId8" o:title="jeffsig2-01"/>
          </v:shape>
        </w:pict>
      </w:r>
    </w:p>
    <w:p w:rsidR="00B648F7" w:rsidRDefault="00B648F7" w:rsidP="00B648F7">
      <w:pPr>
        <w:rPr>
          <w:rFonts w:ascii="Tahoma" w:eastAsia="Times New Roman" w:hAnsi="Tahoma" w:cs="Tahoma"/>
          <w:b/>
          <w:bCs/>
          <w:color w:val="000000"/>
          <w:sz w:val="24"/>
          <w:szCs w:val="24"/>
        </w:rPr>
      </w:pPr>
    </w:p>
    <w:p w:rsidR="00B648F7" w:rsidRDefault="00B648F7" w:rsidP="00B648F7">
      <w:pPr>
        <w:rPr>
          <w:rFonts w:ascii="Tahoma" w:eastAsia="Times New Roman" w:hAnsi="Tahoma" w:cs="Tahoma"/>
          <w:color w:val="000000"/>
          <w:sz w:val="24"/>
          <w:szCs w:val="24"/>
        </w:rPr>
      </w:pPr>
    </w:p>
    <w:p w:rsidR="00B648F7" w:rsidRPr="00B648F7" w:rsidRDefault="00B648F7" w:rsidP="00B648F7">
      <w:pPr>
        <w:rPr>
          <w:rFonts w:ascii="Tahoma" w:eastAsia="Times New Roman" w:hAnsi="Tahoma" w:cs="Tahoma"/>
          <w:b/>
          <w:color w:val="000000"/>
          <w:sz w:val="24"/>
          <w:szCs w:val="24"/>
        </w:rPr>
      </w:pPr>
      <w:r w:rsidRPr="00B648F7">
        <w:rPr>
          <w:rFonts w:ascii="Tahoma" w:eastAsia="Times New Roman" w:hAnsi="Tahoma" w:cs="Tahoma"/>
          <w:b/>
          <w:color w:val="000000"/>
          <w:sz w:val="24"/>
          <w:szCs w:val="24"/>
        </w:rPr>
        <w:t>************************************</w:t>
      </w:r>
      <w:r>
        <w:rPr>
          <w:rFonts w:ascii="Tahoma" w:eastAsia="Times New Roman" w:hAnsi="Tahoma" w:cs="Tahoma"/>
          <w:b/>
          <w:color w:val="000000"/>
          <w:sz w:val="24"/>
          <w:szCs w:val="24"/>
        </w:rPr>
        <w:t>*************************</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Jeff,</w:t>
      </w:r>
    </w:p>
    <w:p w:rsidR="00B648F7" w:rsidRDefault="00B648F7" w:rsidP="00B648F7">
      <w:pPr>
        <w:rPr>
          <w:rFonts w:ascii="Tahoma" w:eastAsia="Times New Roman" w:hAnsi="Tahoma" w:cs="Tahoma"/>
          <w:b/>
          <w:bCs/>
          <w:color w:val="000000"/>
          <w:sz w:val="24"/>
          <w:szCs w:val="24"/>
        </w:rPr>
      </w:pP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The source of your "information" is a book which claims the existence of:</w:t>
      </w:r>
    </w:p>
    <w:p w:rsidR="00B648F7" w:rsidRDefault="00B648F7" w:rsidP="00B648F7">
      <w:pPr>
        <w:rPr>
          <w:rFonts w:ascii="Tahoma" w:eastAsia="Times New Roman" w:hAnsi="Tahoma" w:cs="Tahoma"/>
          <w:b/>
          <w:bCs/>
          <w:color w:val="000000"/>
          <w:sz w:val="24"/>
          <w:szCs w:val="24"/>
        </w:rPr>
      </w:pP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1) an invisible ghost with magical powers</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2) unicorns</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3) a fish, inside of which, a man can live</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4) fire-breathing dragons with multiple heads</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5) a talking snake</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6) demons and angels</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7) an argumentative donkey</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8) rivers that can split in two when touched with a magic stick</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9) zombies</w:t>
      </w:r>
    </w:p>
    <w:p w:rsidR="00B648F7" w:rsidRDefault="00B648F7" w:rsidP="00B648F7">
      <w:pPr>
        <w:rPr>
          <w:rFonts w:ascii="Tahoma" w:eastAsia="Times New Roman" w:hAnsi="Tahoma" w:cs="Tahoma"/>
          <w:b/>
          <w:bCs/>
          <w:color w:val="000000"/>
          <w:sz w:val="24"/>
          <w:szCs w:val="24"/>
        </w:rPr>
      </w:pP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 xml:space="preserve">and a Sun which circles the Earth, </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can freeze in the sky for a whole day,</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and can even go backwards.</w:t>
      </w:r>
    </w:p>
    <w:p w:rsidR="00B648F7" w:rsidRDefault="00B648F7" w:rsidP="00B648F7">
      <w:pPr>
        <w:rPr>
          <w:rFonts w:ascii="Tahoma" w:eastAsia="Times New Roman" w:hAnsi="Tahoma" w:cs="Tahoma"/>
          <w:b/>
          <w:bCs/>
          <w:color w:val="000000"/>
          <w:sz w:val="24"/>
          <w:szCs w:val="24"/>
        </w:rPr>
      </w:pP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If you believe that the Bible is the Word of God,</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then you and your audience believe all these things.</w:t>
      </w:r>
    </w:p>
    <w:p w:rsidR="00B648F7" w:rsidRDefault="00B648F7" w:rsidP="00B648F7">
      <w:pPr>
        <w:rPr>
          <w:rFonts w:ascii="Tahoma" w:eastAsia="Times New Roman" w:hAnsi="Tahoma" w:cs="Tahoma"/>
          <w:b/>
          <w:bCs/>
          <w:color w:val="000000"/>
          <w:sz w:val="24"/>
          <w:szCs w:val="24"/>
        </w:rPr>
      </w:pP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Jeff, one question:</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How do you tell the difference in your audience ...</w:t>
      </w: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between the adults and the children?</w:t>
      </w:r>
    </w:p>
    <w:p w:rsidR="00B648F7" w:rsidRDefault="00B648F7" w:rsidP="00B648F7">
      <w:pPr>
        <w:rPr>
          <w:rFonts w:ascii="Tahoma" w:eastAsia="Times New Roman" w:hAnsi="Tahoma" w:cs="Tahoma"/>
          <w:b/>
          <w:bCs/>
          <w:color w:val="000000"/>
          <w:sz w:val="24"/>
          <w:szCs w:val="24"/>
        </w:rPr>
      </w:pP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neo</w:t>
      </w:r>
    </w:p>
    <w:p w:rsidR="00B648F7" w:rsidRDefault="00B648F7" w:rsidP="00B648F7">
      <w:pPr>
        <w:rPr>
          <w:rFonts w:ascii="Tahoma" w:eastAsia="Times New Roman" w:hAnsi="Tahoma" w:cs="Tahoma"/>
          <w:b/>
          <w:bCs/>
          <w:color w:val="000000"/>
          <w:sz w:val="24"/>
          <w:szCs w:val="24"/>
        </w:rPr>
      </w:pPr>
    </w:p>
    <w:p w:rsidR="00B648F7" w:rsidRPr="00B648F7" w:rsidRDefault="00B648F7" w:rsidP="00B648F7">
      <w:pPr>
        <w:rPr>
          <w:rFonts w:ascii="Tahoma" w:eastAsia="Times New Roman" w:hAnsi="Tahoma" w:cs="Tahoma"/>
          <w:color w:val="000000"/>
          <w:sz w:val="24"/>
          <w:szCs w:val="24"/>
        </w:rPr>
      </w:pPr>
      <w:r w:rsidRPr="00B648F7">
        <w:rPr>
          <w:rFonts w:ascii="Tahoma" w:eastAsia="Times New Roman" w:hAnsi="Tahoma" w:cs="Tahoma"/>
          <w:b/>
          <w:bCs/>
          <w:color w:val="000000"/>
          <w:sz w:val="24"/>
          <w:szCs w:val="24"/>
        </w:rPr>
        <w:t>(as always, replies are encouraged)</w:t>
      </w:r>
    </w:p>
    <w:p w:rsidR="001B3BCA" w:rsidRDefault="001B3BCA"/>
    <w:sectPr w:rsidR="001B3BC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8F7"/>
    <w:rsid w:val="000A0723"/>
    <w:rsid w:val="000A1203"/>
    <w:rsid w:val="00123396"/>
    <w:rsid w:val="00165AAB"/>
    <w:rsid w:val="001B3BCA"/>
    <w:rsid w:val="00411AA9"/>
    <w:rsid w:val="00802904"/>
    <w:rsid w:val="00851E62"/>
    <w:rsid w:val="00AA2587"/>
    <w:rsid w:val="00AD7922"/>
    <w:rsid w:val="00B648F7"/>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309FCD-5874-4FD3-8601-5CF40220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8F7"/>
  </w:style>
  <w:style w:type="character" w:styleId="Strong">
    <w:name w:val="Strong"/>
    <w:basedOn w:val="DefaultParagraphFont"/>
    <w:uiPriority w:val="22"/>
    <w:qFormat/>
    <w:rsid w:val="00B648F7"/>
    <w:rPr>
      <w:b/>
      <w:bCs/>
    </w:rPr>
  </w:style>
  <w:style w:type="paragraph" w:styleId="BalloonText">
    <w:name w:val="Balloon Text"/>
    <w:basedOn w:val="Normal"/>
    <w:link w:val="BalloonTextChar"/>
    <w:uiPriority w:val="99"/>
    <w:semiHidden/>
    <w:unhideWhenUsed/>
    <w:rsid w:val="00B648F7"/>
    <w:rPr>
      <w:rFonts w:ascii="Tahoma" w:hAnsi="Tahoma" w:cs="Tahoma"/>
      <w:sz w:val="16"/>
      <w:szCs w:val="16"/>
    </w:rPr>
  </w:style>
  <w:style w:type="character" w:customStyle="1" w:styleId="BalloonTextChar">
    <w:name w:val="Balloon Text Char"/>
    <w:basedOn w:val="DefaultParagraphFont"/>
    <w:link w:val="BalloonText"/>
    <w:uiPriority w:val="99"/>
    <w:semiHidden/>
    <w:rsid w:val="00B6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1693">
      <w:bodyDiv w:val="1"/>
      <w:marLeft w:val="0"/>
      <w:marRight w:val="0"/>
      <w:marTop w:val="0"/>
      <w:marBottom w:val="0"/>
      <w:divBdr>
        <w:top w:val="none" w:sz="0" w:space="0" w:color="auto"/>
        <w:left w:val="none" w:sz="0" w:space="0" w:color="auto"/>
        <w:bottom w:val="none" w:sz="0" w:space="0" w:color="auto"/>
        <w:right w:val="none" w:sz="0" w:space="0" w:color="auto"/>
      </w:divBdr>
      <w:divsChild>
        <w:div w:id="1464620903">
          <w:marLeft w:val="0"/>
          <w:marRight w:val="0"/>
          <w:marTop w:val="0"/>
          <w:marBottom w:val="0"/>
          <w:divBdr>
            <w:top w:val="none" w:sz="0" w:space="0" w:color="auto"/>
            <w:left w:val="none" w:sz="0" w:space="0" w:color="auto"/>
            <w:bottom w:val="none" w:sz="0" w:space="0" w:color="auto"/>
            <w:right w:val="none" w:sz="0" w:space="0" w:color="auto"/>
          </w:divBdr>
          <w:divsChild>
            <w:div w:id="1145660061">
              <w:marLeft w:val="3120"/>
              <w:marRight w:val="0"/>
              <w:marTop w:val="0"/>
              <w:marBottom w:val="0"/>
              <w:divBdr>
                <w:top w:val="none" w:sz="0" w:space="0" w:color="auto"/>
                <w:left w:val="single" w:sz="4" w:space="0" w:color="B2B2B2"/>
                <w:bottom w:val="none" w:sz="0" w:space="0" w:color="auto"/>
                <w:right w:val="none" w:sz="0" w:space="0" w:color="auto"/>
              </w:divBdr>
              <w:divsChild>
                <w:div w:id="1867716858">
                  <w:marLeft w:val="0"/>
                  <w:marRight w:val="0"/>
                  <w:marTop w:val="0"/>
                  <w:marBottom w:val="0"/>
                  <w:divBdr>
                    <w:top w:val="none" w:sz="0" w:space="0" w:color="auto"/>
                    <w:left w:val="none" w:sz="0" w:space="0" w:color="auto"/>
                    <w:bottom w:val="none" w:sz="0" w:space="0" w:color="auto"/>
                    <w:right w:val="none" w:sz="0" w:space="0" w:color="auto"/>
                  </w:divBdr>
                  <w:divsChild>
                    <w:div w:id="18630497">
                      <w:marLeft w:val="0"/>
                      <w:marRight w:val="0"/>
                      <w:marTop w:val="0"/>
                      <w:marBottom w:val="0"/>
                      <w:divBdr>
                        <w:top w:val="none" w:sz="0" w:space="0" w:color="auto"/>
                        <w:left w:val="none" w:sz="0" w:space="0" w:color="auto"/>
                        <w:bottom w:val="none" w:sz="0" w:space="0" w:color="auto"/>
                        <w:right w:val="none" w:sz="0" w:space="0" w:color="auto"/>
                      </w:divBdr>
                      <w:divsChild>
                        <w:div w:id="597327661">
                          <w:marLeft w:val="0"/>
                          <w:marRight w:val="0"/>
                          <w:marTop w:val="0"/>
                          <w:marBottom w:val="0"/>
                          <w:divBdr>
                            <w:top w:val="none" w:sz="0" w:space="0" w:color="auto"/>
                            <w:left w:val="none" w:sz="0" w:space="0" w:color="auto"/>
                            <w:bottom w:val="none" w:sz="0" w:space="0" w:color="auto"/>
                            <w:right w:val="none" w:sz="0" w:space="0" w:color="auto"/>
                          </w:divBdr>
                          <w:divsChild>
                            <w:div w:id="564024337">
                              <w:marLeft w:val="0"/>
                              <w:marRight w:val="0"/>
                              <w:marTop w:val="0"/>
                              <w:marBottom w:val="0"/>
                              <w:divBdr>
                                <w:top w:val="none" w:sz="0" w:space="0" w:color="auto"/>
                                <w:left w:val="none" w:sz="0" w:space="0" w:color="auto"/>
                                <w:bottom w:val="none" w:sz="0" w:space="0" w:color="auto"/>
                                <w:right w:val="none" w:sz="0" w:space="0" w:color="auto"/>
                              </w:divBdr>
                              <w:divsChild>
                                <w:div w:id="1214196343">
                                  <w:marLeft w:val="0"/>
                                  <w:marRight w:val="0"/>
                                  <w:marTop w:val="0"/>
                                  <w:marBottom w:val="0"/>
                                  <w:divBdr>
                                    <w:top w:val="none" w:sz="0" w:space="0" w:color="auto"/>
                                    <w:left w:val="none" w:sz="0" w:space="0" w:color="auto"/>
                                    <w:bottom w:val="none" w:sz="0" w:space="0" w:color="auto"/>
                                    <w:right w:val="none" w:sz="0" w:space="0" w:color="auto"/>
                                  </w:divBdr>
                                  <w:divsChild>
                                    <w:div w:id="5177370">
                                      <w:marLeft w:val="0"/>
                                      <w:marRight w:val="0"/>
                                      <w:marTop w:val="0"/>
                                      <w:marBottom w:val="0"/>
                                      <w:divBdr>
                                        <w:top w:val="none" w:sz="0" w:space="0" w:color="auto"/>
                                        <w:left w:val="none" w:sz="0" w:space="0" w:color="auto"/>
                                        <w:bottom w:val="none" w:sz="0" w:space="0" w:color="auto"/>
                                        <w:right w:val="none" w:sz="0" w:space="0" w:color="auto"/>
                                      </w:divBdr>
                                    </w:div>
                                    <w:div w:id="144929530">
                                      <w:marLeft w:val="0"/>
                                      <w:marRight w:val="0"/>
                                      <w:marTop w:val="0"/>
                                      <w:marBottom w:val="0"/>
                                      <w:divBdr>
                                        <w:top w:val="none" w:sz="0" w:space="0" w:color="auto"/>
                                        <w:left w:val="none" w:sz="0" w:space="0" w:color="auto"/>
                                        <w:bottom w:val="none" w:sz="0" w:space="0" w:color="auto"/>
                                        <w:right w:val="none" w:sz="0" w:space="0" w:color="auto"/>
                                      </w:divBdr>
                                    </w:div>
                                    <w:div w:id="178201050">
                                      <w:marLeft w:val="0"/>
                                      <w:marRight w:val="0"/>
                                      <w:marTop w:val="0"/>
                                      <w:marBottom w:val="0"/>
                                      <w:divBdr>
                                        <w:top w:val="none" w:sz="0" w:space="0" w:color="auto"/>
                                        <w:left w:val="none" w:sz="0" w:space="0" w:color="auto"/>
                                        <w:bottom w:val="none" w:sz="0" w:space="0" w:color="auto"/>
                                        <w:right w:val="none" w:sz="0" w:space="0" w:color="auto"/>
                                      </w:divBdr>
                                    </w:div>
                                    <w:div w:id="258560171">
                                      <w:marLeft w:val="0"/>
                                      <w:marRight w:val="0"/>
                                      <w:marTop w:val="0"/>
                                      <w:marBottom w:val="0"/>
                                      <w:divBdr>
                                        <w:top w:val="none" w:sz="0" w:space="0" w:color="auto"/>
                                        <w:left w:val="none" w:sz="0" w:space="0" w:color="auto"/>
                                        <w:bottom w:val="none" w:sz="0" w:space="0" w:color="auto"/>
                                        <w:right w:val="none" w:sz="0" w:space="0" w:color="auto"/>
                                      </w:divBdr>
                                    </w:div>
                                    <w:div w:id="260265139">
                                      <w:marLeft w:val="0"/>
                                      <w:marRight w:val="0"/>
                                      <w:marTop w:val="0"/>
                                      <w:marBottom w:val="0"/>
                                      <w:divBdr>
                                        <w:top w:val="none" w:sz="0" w:space="0" w:color="auto"/>
                                        <w:left w:val="none" w:sz="0" w:space="0" w:color="auto"/>
                                        <w:bottom w:val="none" w:sz="0" w:space="0" w:color="auto"/>
                                        <w:right w:val="none" w:sz="0" w:space="0" w:color="auto"/>
                                      </w:divBdr>
                                    </w:div>
                                    <w:div w:id="314458187">
                                      <w:marLeft w:val="0"/>
                                      <w:marRight w:val="0"/>
                                      <w:marTop w:val="0"/>
                                      <w:marBottom w:val="0"/>
                                      <w:divBdr>
                                        <w:top w:val="none" w:sz="0" w:space="0" w:color="auto"/>
                                        <w:left w:val="none" w:sz="0" w:space="0" w:color="auto"/>
                                        <w:bottom w:val="none" w:sz="0" w:space="0" w:color="auto"/>
                                        <w:right w:val="none" w:sz="0" w:space="0" w:color="auto"/>
                                      </w:divBdr>
                                    </w:div>
                                    <w:div w:id="769470562">
                                      <w:marLeft w:val="0"/>
                                      <w:marRight w:val="0"/>
                                      <w:marTop w:val="0"/>
                                      <w:marBottom w:val="0"/>
                                      <w:divBdr>
                                        <w:top w:val="none" w:sz="0" w:space="0" w:color="auto"/>
                                        <w:left w:val="none" w:sz="0" w:space="0" w:color="auto"/>
                                        <w:bottom w:val="none" w:sz="0" w:space="0" w:color="auto"/>
                                        <w:right w:val="none" w:sz="0" w:space="0" w:color="auto"/>
                                      </w:divBdr>
                                    </w:div>
                                    <w:div w:id="901135881">
                                      <w:marLeft w:val="0"/>
                                      <w:marRight w:val="0"/>
                                      <w:marTop w:val="0"/>
                                      <w:marBottom w:val="0"/>
                                      <w:divBdr>
                                        <w:top w:val="none" w:sz="0" w:space="0" w:color="auto"/>
                                        <w:left w:val="none" w:sz="0" w:space="0" w:color="auto"/>
                                        <w:bottom w:val="none" w:sz="0" w:space="0" w:color="auto"/>
                                        <w:right w:val="none" w:sz="0" w:space="0" w:color="auto"/>
                                      </w:divBdr>
                                    </w:div>
                                    <w:div w:id="968320474">
                                      <w:marLeft w:val="0"/>
                                      <w:marRight w:val="0"/>
                                      <w:marTop w:val="0"/>
                                      <w:marBottom w:val="0"/>
                                      <w:divBdr>
                                        <w:top w:val="none" w:sz="0" w:space="0" w:color="auto"/>
                                        <w:left w:val="none" w:sz="0" w:space="0" w:color="auto"/>
                                        <w:bottom w:val="none" w:sz="0" w:space="0" w:color="auto"/>
                                        <w:right w:val="none" w:sz="0" w:space="0" w:color="auto"/>
                                      </w:divBdr>
                                    </w:div>
                                    <w:div w:id="973948783">
                                      <w:marLeft w:val="0"/>
                                      <w:marRight w:val="0"/>
                                      <w:marTop w:val="0"/>
                                      <w:marBottom w:val="0"/>
                                      <w:divBdr>
                                        <w:top w:val="none" w:sz="0" w:space="0" w:color="auto"/>
                                        <w:left w:val="none" w:sz="0" w:space="0" w:color="auto"/>
                                        <w:bottom w:val="none" w:sz="0" w:space="0" w:color="auto"/>
                                        <w:right w:val="none" w:sz="0" w:space="0" w:color="auto"/>
                                      </w:divBdr>
                                    </w:div>
                                    <w:div w:id="1236015512">
                                      <w:marLeft w:val="0"/>
                                      <w:marRight w:val="0"/>
                                      <w:marTop w:val="0"/>
                                      <w:marBottom w:val="0"/>
                                      <w:divBdr>
                                        <w:top w:val="none" w:sz="0" w:space="0" w:color="auto"/>
                                        <w:left w:val="none" w:sz="0" w:space="0" w:color="auto"/>
                                        <w:bottom w:val="none" w:sz="0" w:space="0" w:color="auto"/>
                                        <w:right w:val="none" w:sz="0" w:space="0" w:color="auto"/>
                                      </w:divBdr>
                                    </w:div>
                                    <w:div w:id="1374622267">
                                      <w:marLeft w:val="0"/>
                                      <w:marRight w:val="0"/>
                                      <w:marTop w:val="0"/>
                                      <w:marBottom w:val="0"/>
                                      <w:divBdr>
                                        <w:top w:val="none" w:sz="0" w:space="0" w:color="auto"/>
                                        <w:left w:val="none" w:sz="0" w:space="0" w:color="auto"/>
                                        <w:bottom w:val="none" w:sz="0" w:space="0" w:color="auto"/>
                                        <w:right w:val="none" w:sz="0" w:space="0" w:color="auto"/>
                                      </w:divBdr>
                                    </w:div>
                                    <w:div w:id="1469400016">
                                      <w:marLeft w:val="0"/>
                                      <w:marRight w:val="0"/>
                                      <w:marTop w:val="0"/>
                                      <w:marBottom w:val="0"/>
                                      <w:divBdr>
                                        <w:top w:val="none" w:sz="0" w:space="0" w:color="auto"/>
                                        <w:left w:val="none" w:sz="0" w:space="0" w:color="auto"/>
                                        <w:bottom w:val="none" w:sz="0" w:space="0" w:color="auto"/>
                                        <w:right w:val="none" w:sz="0" w:space="0" w:color="auto"/>
                                      </w:divBdr>
                                    </w:div>
                                    <w:div w:id="151388310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698315521">
                                          <w:marLeft w:val="0"/>
                                          <w:marRight w:val="0"/>
                                          <w:marTop w:val="0"/>
                                          <w:marBottom w:val="0"/>
                                          <w:divBdr>
                                            <w:top w:val="none" w:sz="0" w:space="0" w:color="auto"/>
                                            <w:left w:val="none" w:sz="0" w:space="0" w:color="auto"/>
                                            <w:bottom w:val="none" w:sz="0" w:space="0" w:color="auto"/>
                                            <w:right w:val="none" w:sz="0" w:space="0" w:color="auto"/>
                                          </w:divBdr>
                                          <w:divsChild>
                                            <w:div w:id="114831790">
                                              <w:marLeft w:val="0"/>
                                              <w:marRight w:val="0"/>
                                              <w:marTop w:val="0"/>
                                              <w:marBottom w:val="0"/>
                                              <w:divBdr>
                                                <w:top w:val="none" w:sz="0" w:space="0" w:color="auto"/>
                                                <w:left w:val="none" w:sz="0" w:space="0" w:color="auto"/>
                                                <w:bottom w:val="none" w:sz="0" w:space="0" w:color="auto"/>
                                                <w:right w:val="none" w:sz="0" w:space="0" w:color="auto"/>
                                              </w:divBdr>
                                              <w:divsChild>
                                                <w:div w:id="212889668">
                                                  <w:marLeft w:val="0"/>
                                                  <w:marRight w:val="0"/>
                                                  <w:marTop w:val="0"/>
                                                  <w:marBottom w:val="0"/>
                                                  <w:divBdr>
                                                    <w:top w:val="none" w:sz="0" w:space="0" w:color="auto"/>
                                                    <w:left w:val="none" w:sz="0" w:space="0" w:color="auto"/>
                                                    <w:bottom w:val="none" w:sz="0" w:space="0" w:color="auto"/>
                                                    <w:right w:val="none" w:sz="0" w:space="0" w:color="auto"/>
                                                  </w:divBdr>
                                                </w:div>
                                                <w:div w:id="496385899">
                                                  <w:marLeft w:val="0"/>
                                                  <w:marRight w:val="0"/>
                                                  <w:marTop w:val="0"/>
                                                  <w:marBottom w:val="0"/>
                                                  <w:divBdr>
                                                    <w:top w:val="none" w:sz="0" w:space="0" w:color="auto"/>
                                                    <w:left w:val="none" w:sz="0" w:space="0" w:color="auto"/>
                                                    <w:bottom w:val="none" w:sz="0" w:space="0" w:color="auto"/>
                                                    <w:right w:val="none" w:sz="0" w:space="0" w:color="auto"/>
                                                  </w:divBdr>
                                                </w:div>
                                                <w:div w:id="2047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7106">
                                      <w:marLeft w:val="0"/>
                                      <w:marRight w:val="0"/>
                                      <w:marTop w:val="0"/>
                                      <w:marBottom w:val="0"/>
                                      <w:divBdr>
                                        <w:top w:val="none" w:sz="0" w:space="0" w:color="auto"/>
                                        <w:left w:val="none" w:sz="0" w:space="0" w:color="auto"/>
                                        <w:bottom w:val="none" w:sz="0" w:space="0" w:color="auto"/>
                                        <w:right w:val="none" w:sz="0" w:space="0" w:color="auto"/>
                                      </w:divBdr>
                                    </w:div>
                                    <w:div w:id="1777631136">
                                      <w:marLeft w:val="0"/>
                                      <w:marRight w:val="0"/>
                                      <w:marTop w:val="0"/>
                                      <w:marBottom w:val="0"/>
                                      <w:divBdr>
                                        <w:top w:val="none" w:sz="0" w:space="0" w:color="auto"/>
                                        <w:left w:val="none" w:sz="0" w:space="0" w:color="auto"/>
                                        <w:bottom w:val="none" w:sz="0" w:space="0" w:color="auto"/>
                                        <w:right w:val="none" w:sz="0" w:space="0" w:color="auto"/>
                                      </w:divBdr>
                                    </w:div>
                                    <w:div w:id="1824811090">
                                      <w:marLeft w:val="0"/>
                                      <w:marRight w:val="0"/>
                                      <w:marTop w:val="0"/>
                                      <w:marBottom w:val="0"/>
                                      <w:divBdr>
                                        <w:top w:val="none" w:sz="0" w:space="0" w:color="auto"/>
                                        <w:left w:val="none" w:sz="0" w:space="0" w:color="auto"/>
                                        <w:bottom w:val="none" w:sz="0" w:space="0" w:color="auto"/>
                                        <w:right w:val="none" w:sz="0" w:space="0" w:color="auto"/>
                                      </w:divBdr>
                                    </w:div>
                                    <w:div w:id="1886335539">
                                      <w:marLeft w:val="0"/>
                                      <w:marRight w:val="0"/>
                                      <w:marTop w:val="0"/>
                                      <w:marBottom w:val="0"/>
                                      <w:divBdr>
                                        <w:top w:val="none" w:sz="0" w:space="0" w:color="auto"/>
                                        <w:left w:val="none" w:sz="0" w:space="0" w:color="auto"/>
                                        <w:bottom w:val="none" w:sz="0" w:space="0" w:color="auto"/>
                                        <w:right w:val="none" w:sz="0" w:space="0" w:color="auto"/>
                                      </w:divBdr>
                                    </w:div>
                                    <w:div w:id="1903060926">
                                      <w:marLeft w:val="0"/>
                                      <w:marRight w:val="0"/>
                                      <w:marTop w:val="0"/>
                                      <w:marBottom w:val="0"/>
                                      <w:divBdr>
                                        <w:top w:val="none" w:sz="0" w:space="0" w:color="auto"/>
                                        <w:left w:val="none" w:sz="0" w:space="0" w:color="auto"/>
                                        <w:bottom w:val="none" w:sz="0" w:space="0" w:color="auto"/>
                                        <w:right w:val="none" w:sz="0" w:space="0" w:color="auto"/>
                                      </w:divBdr>
                                    </w:div>
                                    <w:div w:id="1918981719">
                                      <w:marLeft w:val="0"/>
                                      <w:marRight w:val="0"/>
                                      <w:marTop w:val="0"/>
                                      <w:marBottom w:val="0"/>
                                      <w:divBdr>
                                        <w:top w:val="none" w:sz="0" w:space="0" w:color="auto"/>
                                        <w:left w:val="none" w:sz="0" w:space="0" w:color="auto"/>
                                        <w:bottom w:val="none" w:sz="0" w:space="0" w:color="auto"/>
                                        <w:right w:val="none" w:sz="0" w:space="0" w:color="auto"/>
                                      </w:divBdr>
                                    </w:div>
                                    <w:div w:id="1972324537">
                                      <w:marLeft w:val="0"/>
                                      <w:marRight w:val="0"/>
                                      <w:marTop w:val="0"/>
                                      <w:marBottom w:val="0"/>
                                      <w:divBdr>
                                        <w:top w:val="none" w:sz="0" w:space="0" w:color="auto"/>
                                        <w:left w:val="none" w:sz="0" w:space="0" w:color="auto"/>
                                        <w:bottom w:val="none" w:sz="0" w:space="0" w:color="auto"/>
                                        <w:right w:val="none" w:sz="0" w:space="0" w:color="auto"/>
                                      </w:divBdr>
                                    </w:div>
                                    <w:div w:id="2061585845">
                                      <w:marLeft w:val="0"/>
                                      <w:marRight w:val="0"/>
                                      <w:marTop w:val="0"/>
                                      <w:marBottom w:val="0"/>
                                      <w:divBdr>
                                        <w:top w:val="none" w:sz="0" w:space="0" w:color="auto"/>
                                        <w:left w:val="none" w:sz="0" w:space="0" w:color="auto"/>
                                        <w:bottom w:val="none" w:sz="0" w:space="0" w:color="auto"/>
                                        <w:right w:val="none" w:sz="0" w:space="0" w:color="auto"/>
                                      </w:divBdr>
                                    </w:div>
                                    <w:div w:id="2065643794">
                                      <w:marLeft w:val="0"/>
                                      <w:marRight w:val="0"/>
                                      <w:marTop w:val="0"/>
                                      <w:marBottom w:val="0"/>
                                      <w:divBdr>
                                        <w:top w:val="none" w:sz="0" w:space="0" w:color="auto"/>
                                        <w:left w:val="none" w:sz="0" w:space="0" w:color="auto"/>
                                        <w:bottom w:val="none" w:sz="0" w:space="0" w:color="auto"/>
                                        <w:right w:val="none" w:sz="0" w:space="0" w:color="auto"/>
                                      </w:divBdr>
                                    </w:div>
                                    <w:div w:id="20751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apologeticsp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ologeticspress.org/" TargetMode="External"/><Relationship Id="rId5" Type="http://schemas.openxmlformats.org/officeDocument/2006/relationships/hyperlink" Target="mailto:neo@theskepticarena.com" TargetMode="External"/><Relationship Id="rId10" Type="http://schemas.openxmlformats.org/officeDocument/2006/relationships/theme" Target="theme/theme1.xml"/><Relationship Id="rId4" Type="http://schemas.openxmlformats.org/officeDocument/2006/relationships/hyperlink" Target="mailto:jeff@apologeticspres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Links>
    <vt:vector size="24" baseType="variant">
      <vt:variant>
        <vt:i4>4653067</vt:i4>
      </vt:variant>
      <vt:variant>
        <vt:i4>9</vt:i4>
      </vt:variant>
      <vt:variant>
        <vt:i4>0</vt:i4>
      </vt:variant>
      <vt:variant>
        <vt:i4>5</vt:i4>
      </vt:variant>
      <vt:variant>
        <vt:lpwstr>http://apologeticspress.org/</vt:lpwstr>
      </vt:variant>
      <vt:variant>
        <vt:lpwstr/>
      </vt:variant>
      <vt:variant>
        <vt:i4>4653138</vt:i4>
      </vt:variant>
      <vt:variant>
        <vt:i4>6</vt:i4>
      </vt:variant>
      <vt:variant>
        <vt:i4>0</vt:i4>
      </vt:variant>
      <vt:variant>
        <vt:i4>5</vt:i4>
      </vt:variant>
      <vt:variant>
        <vt:lpwstr>http://www.apologeticspress.org/</vt:lpwstr>
      </vt:variant>
      <vt:variant>
        <vt:lpwstr/>
      </vt:variant>
      <vt:variant>
        <vt:i4>7012443</vt:i4>
      </vt:variant>
      <vt:variant>
        <vt:i4>3</vt:i4>
      </vt:variant>
      <vt:variant>
        <vt:i4>0</vt:i4>
      </vt:variant>
      <vt:variant>
        <vt:i4>5</vt:i4>
      </vt:variant>
      <vt:variant>
        <vt:lpwstr>mailto:neo@theskepticarena.com</vt:lpwstr>
      </vt:variant>
      <vt:variant>
        <vt:lpwstr/>
      </vt:variant>
      <vt:variant>
        <vt:i4>2883594</vt:i4>
      </vt:variant>
      <vt:variant>
        <vt:i4>0</vt:i4>
      </vt:variant>
      <vt:variant>
        <vt:i4>0</vt:i4>
      </vt:variant>
      <vt:variant>
        <vt:i4>5</vt:i4>
      </vt:variant>
      <vt:variant>
        <vt:lpwstr>mailto:jeff@apologeticspress.org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